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824"/>
        <w:gridCol w:w="1236"/>
        <w:gridCol w:w="1721"/>
      </w:tblGrid>
      <w:tr w:rsidR="006F623A" w:rsidRPr="006C0C7F" w14:paraId="70BE7C29" w14:textId="77777777" w:rsidTr="00F21DA2">
        <w:trPr>
          <w:trHeight w:hRule="exact" w:val="539"/>
        </w:trPr>
        <w:tc>
          <w:tcPr>
            <w:tcW w:w="6824" w:type="dxa"/>
            <w:shd w:val="clear" w:color="auto" w:fill="auto"/>
          </w:tcPr>
          <w:p w14:paraId="0BCA1970" w14:textId="77777777" w:rsidR="006F623A" w:rsidRPr="006C0C7F" w:rsidRDefault="006F623A" w:rsidP="00F21DA2">
            <w:pPr>
              <w:pStyle w:val="DATEVAbsender"/>
              <w:rPr>
                <w:rFonts w:cs="Arial"/>
              </w:rPr>
            </w:pPr>
            <w:r w:rsidRPr="006C0C7F">
              <w:rPr>
                <w:rFonts w:cs="Arial"/>
              </w:rPr>
              <w:t>Kanzleiname, Kanzleistraße 123, 12345 Kanzleiort</w:t>
            </w:r>
          </w:p>
        </w:tc>
        <w:tc>
          <w:tcPr>
            <w:tcW w:w="2957" w:type="dxa"/>
            <w:gridSpan w:val="2"/>
            <w:vMerge w:val="restart"/>
            <w:shd w:val="clear" w:color="auto" w:fill="auto"/>
          </w:tcPr>
          <w:p w14:paraId="633E8699" w14:textId="77777777" w:rsidR="006F623A" w:rsidRPr="006C0C7F" w:rsidRDefault="006F623A" w:rsidP="00F21DA2">
            <w:pPr>
              <w:pStyle w:val="DATEVStandardkeinAbstand"/>
              <w:rPr>
                <w:rFonts w:cs="Arial"/>
                <w:sz w:val="16"/>
              </w:rPr>
            </w:pPr>
            <w:r w:rsidRPr="006C0C7F">
              <w:rPr>
                <w:rFonts w:cs="Arial"/>
                <w:noProof/>
                <w:sz w:val="16"/>
              </w:rPr>
              <w:drawing>
                <wp:inline distT="0" distB="0" distL="0" distR="0" wp14:anchorId="10D279D6" wp14:editId="7598D33E">
                  <wp:extent cx="1800225" cy="571500"/>
                  <wp:effectExtent l="0" t="0" r="9525" b="0"/>
                  <wp:docPr id="3" name="Bild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623A" w:rsidRPr="006C0C7F" w14:paraId="20C8A17A" w14:textId="77777777" w:rsidTr="00F21DA2">
        <w:trPr>
          <w:trHeight w:val="2410"/>
        </w:trPr>
        <w:tc>
          <w:tcPr>
            <w:tcW w:w="6824" w:type="dxa"/>
            <w:shd w:val="clear" w:color="auto" w:fill="auto"/>
          </w:tcPr>
          <w:p w14:paraId="56AE3644" w14:textId="77777777" w:rsidR="006F623A" w:rsidRPr="006C0C7F" w:rsidRDefault="006F623A" w:rsidP="00F21DA2">
            <w:pPr>
              <w:pStyle w:val="DATEVAnschrift"/>
              <w:rPr>
                <w:rFonts w:cs="Arial"/>
              </w:rPr>
            </w:pPr>
            <w:r w:rsidRPr="006C0C7F">
              <w:rPr>
                <w:rFonts w:cs="Arial"/>
              </w:rPr>
              <w:t>Herr Muster</w:t>
            </w:r>
          </w:p>
          <w:p w14:paraId="7464B4D4" w14:textId="77777777" w:rsidR="006F623A" w:rsidRPr="006C0C7F" w:rsidRDefault="006F623A" w:rsidP="00F21DA2">
            <w:pPr>
              <w:pStyle w:val="DATEVAnschrift"/>
              <w:rPr>
                <w:rFonts w:cs="Arial"/>
              </w:rPr>
            </w:pPr>
            <w:r w:rsidRPr="006C0C7F">
              <w:rPr>
                <w:rFonts w:cs="Arial"/>
              </w:rPr>
              <w:t>Musterfirma</w:t>
            </w:r>
          </w:p>
          <w:p w14:paraId="567A18F5" w14:textId="77777777" w:rsidR="006F623A" w:rsidRPr="006C0C7F" w:rsidRDefault="006F623A" w:rsidP="00F21DA2">
            <w:pPr>
              <w:pStyle w:val="DATEVAnschrift"/>
              <w:rPr>
                <w:rFonts w:cs="Arial"/>
              </w:rPr>
            </w:pPr>
            <w:r w:rsidRPr="006C0C7F">
              <w:rPr>
                <w:rFonts w:cs="Arial"/>
              </w:rPr>
              <w:t>Musterstraße 123</w:t>
            </w:r>
          </w:p>
          <w:p w14:paraId="251C573B" w14:textId="77777777" w:rsidR="006F623A" w:rsidRPr="006C0C7F" w:rsidRDefault="006F623A" w:rsidP="00F21DA2">
            <w:pPr>
              <w:pStyle w:val="DATEVAnschriftOrt"/>
              <w:rPr>
                <w:rFonts w:cs="Arial"/>
              </w:rPr>
            </w:pPr>
            <w:r w:rsidRPr="006C0C7F">
              <w:rPr>
                <w:rFonts w:cs="Arial"/>
              </w:rPr>
              <w:t>12345 Musterstadt</w:t>
            </w:r>
          </w:p>
        </w:tc>
        <w:tc>
          <w:tcPr>
            <w:tcW w:w="2957" w:type="dxa"/>
            <w:gridSpan w:val="2"/>
            <w:vMerge/>
            <w:shd w:val="clear" w:color="auto" w:fill="auto"/>
          </w:tcPr>
          <w:p w14:paraId="4B4B3F4F" w14:textId="77777777" w:rsidR="006F623A" w:rsidRPr="006C0C7F" w:rsidRDefault="006F623A" w:rsidP="00F21DA2">
            <w:pPr>
              <w:rPr>
                <w:rFonts w:cs="Arial"/>
                <w:sz w:val="22"/>
              </w:rPr>
            </w:pPr>
          </w:p>
        </w:tc>
      </w:tr>
      <w:tr w:rsidR="006F623A" w14:paraId="0E8DC300" w14:textId="77777777" w:rsidTr="00F21DA2">
        <w:trPr>
          <w:trHeight w:hRule="exact" w:val="567"/>
        </w:trPr>
        <w:tc>
          <w:tcPr>
            <w:tcW w:w="8060" w:type="dxa"/>
            <w:gridSpan w:val="2"/>
            <w:shd w:val="clear" w:color="auto" w:fill="auto"/>
          </w:tcPr>
          <w:p w14:paraId="4BE78EC0" w14:textId="77777777" w:rsidR="006F623A" w:rsidRDefault="006F623A" w:rsidP="00F21DA2"/>
        </w:tc>
        <w:tc>
          <w:tcPr>
            <w:tcW w:w="1721" w:type="dxa"/>
            <w:shd w:val="clear" w:color="auto" w:fill="auto"/>
          </w:tcPr>
          <w:p w14:paraId="0D5C35E4" w14:textId="77777777" w:rsidR="006F623A" w:rsidRPr="00DD1A5D" w:rsidRDefault="006F623A" w:rsidP="00F21DA2">
            <w:pPr>
              <w:pStyle w:val="DATEVDatumueberschrift"/>
            </w:pPr>
            <w:r w:rsidRPr="00DD1A5D">
              <w:t>Datum</w:t>
            </w:r>
          </w:p>
          <w:p w14:paraId="258C3303" w14:textId="361BB6BA" w:rsidR="006F623A" w:rsidRDefault="006F623A" w:rsidP="00F21DA2">
            <w:pPr>
              <w:pStyle w:val="DATEVDatum"/>
            </w:pPr>
            <w:r>
              <w:fldChar w:fldCharType="begin"/>
            </w:r>
            <w:r>
              <w:instrText xml:space="preserve"> TIME \@ "dd.MM.yyyy" </w:instrText>
            </w:r>
            <w:r>
              <w:fldChar w:fldCharType="separate"/>
            </w:r>
            <w:r w:rsidR="00A612DF">
              <w:t>22.12.2022</w:t>
            </w:r>
            <w:r>
              <w:fldChar w:fldCharType="end"/>
            </w:r>
          </w:p>
        </w:tc>
      </w:tr>
    </w:tbl>
    <w:p w14:paraId="4FA45C9A" w14:textId="77777777" w:rsidR="007935DC" w:rsidRDefault="007935DC" w:rsidP="006F623A">
      <w:pPr>
        <w:pStyle w:val="DATEVBetreff"/>
        <w:spacing w:before="120" w:after="0" w:line="240" w:lineRule="auto"/>
        <w:rPr>
          <w:rFonts w:cs="Arial"/>
          <w:color w:val="auto"/>
          <w:sz w:val="22"/>
          <w:szCs w:val="22"/>
        </w:rPr>
      </w:pPr>
    </w:p>
    <w:p w14:paraId="6F7E805C" w14:textId="251FE961" w:rsidR="006F623A" w:rsidRDefault="00164DE7" w:rsidP="006F623A">
      <w:pPr>
        <w:pStyle w:val="DATEVBetreff"/>
        <w:spacing w:before="120" w:after="0" w:line="240" w:lineRule="auto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Neu ab 01.01.2023: Arbeitsunfähigkeitsbescheinigungen </w:t>
      </w:r>
      <w:r w:rsidR="004900C3">
        <w:rPr>
          <w:rFonts w:cs="Arial"/>
          <w:color w:val="auto"/>
          <w:sz w:val="22"/>
          <w:szCs w:val="22"/>
        </w:rPr>
        <w:t>müssen</w:t>
      </w:r>
      <w:r>
        <w:rPr>
          <w:rFonts w:cs="Arial"/>
          <w:color w:val="auto"/>
          <w:sz w:val="22"/>
          <w:szCs w:val="22"/>
        </w:rPr>
        <w:t xml:space="preserve"> elektronisch abgerufen</w:t>
      </w:r>
      <w:r w:rsidR="004900C3">
        <w:rPr>
          <w:rFonts w:cs="Arial"/>
          <w:color w:val="auto"/>
          <w:sz w:val="22"/>
          <w:szCs w:val="22"/>
        </w:rPr>
        <w:t xml:space="preserve"> werden</w:t>
      </w:r>
    </w:p>
    <w:p w14:paraId="630F2D73" w14:textId="77777777" w:rsidR="006F623A" w:rsidRDefault="006F623A" w:rsidP="006F623A">
      <w:pPr>
        <w:pStyle w:val="DATEVBetreff"/>
        <w:spacing w:before="0" w:after="0" w:line="240" w:lineRule="auto"/>
        <w:rPr>
          <w:rFonts w:cs="Arial"/>
          <w:color w:val="auto"/>
          <w:sz w:val="22"/>
          <w:szCs w:val="22"/>
        </w:rPr>
      </w:pPr>
    </w:p>
    <w:p w14:paraId="584F817F" w14:textId="77777777" w:rsidR="006F623A" w:rsidRDefault="006F623A" w:rsidP="006F623A">
      <w:pPr>
        <w:spacing w:line="276" w:lineRule="auto"/>
      </w:pPr>
      <w:r w:rsidRPr="00663398">
        <w:t>Sehr geehrte</w:t>
      </w:r>
      <w:r>
        <w:t>/-r</w:t>
      </w:r>
      <w:r w:rsidRPr="00663398">
        <w:t xml:space="preserve"> </w:t>
      </w:r>
      <w:r>
        <w:t>Frau/Herr Muster</w:t>
      </w:r>
      <w:r w:rsidRPr="00663398">
        <w:t>,</w:t>
      </w:r>
    </w:p>
    <w:p w14:paraId="7D27D47A" w14:textId="77777777" w:rsidR="006F623A" w:rsidRDefault="006F623A" w:rsidP="006F623A">
      <w:pPr>
        <w:spacing w:line="276" w:lineRule="auto"/>
      </w:pPr>
    </w:p>
    <w:p w14:paraId="27C610A0" w14:textId="4CCE25C4" w:rsidR="00661BE7" w:rsidRDefault="00164DE7" w:rsidP="00661BE7">
      <w:pPr>
        <w:spacing w:before="0" w:line="276" w:lineRule="auto"/>
      </w:pPr>
      <w:r>
        <w:t>ab dem 01.01.2023 muss die Arbeitsunfähigkeitsbescheinigung (AU) bei den</w:t>
      </w:r>
      <w:r w:rsidR="00661BE7" w:rsidRPr="00661BE7">
        <w:t xml:space="preserve"> Krankenkassen </w:t>
      </w:r>
      <w:r>
        <w:t>elektronisch abgerufen werden.</w:t>
      </w:r>
      <w:r w:rsidR="00661BE7" w:rsidRPr="00661BE7">
        <w:t xml:space="preserve"> </w:t>
      </w:r>
      <w:r w:rsidR="00F467E7">
        <w:t xml:space="preserve">Der Arzt übermittelt die Daten zur AU elektronisch an die Krankenkasse. </w:t>
      </w:r>
      <w:r w:rsidR="00661BE7" w:rsidRPr="00661BE7">
        <w:t xml:space="preserve">Das Verfahren </w:t>
      </w:r>
      <w:r>
        <w:t>war im Jahr 2022</w:t>
      </w:r>
      <w:r w:rsidR="00661BE7" w:rsidRPr="00661BE7">
        <w:t xml:space="preserve"> optional</w:t>
      </w:r>
      <w:r>
        <w:t xml:space="preserve"> und ist ab 2023 verpflichtend.</w:t>
      </w:r>
      <w:r w:rsidR="00DA7C8F">
        <w:t xml:space="preserve"> </w:t>
      </w:r>
      <w:r w:rsidR="00DA7C8F" w:rsidRPr="00DA7C8F">
        <w:t>Der Arbeitnehmer erhält weiterhin einen Durchschlag in Papierform für mögliche Störfälle.</w:t>
      </w:r>
      <w:r w:rsidR="00DA7C8F">
        <w:t xml:space="preserve"> </w:t>
      </w:r>
    </w:p>
    <w:p w14:paraId="5CC83744" w14:textId="77777777" w:rsidR="00164DE7" w:rsidRDefault="00164DE7" w:rsidP="00164DE7">
      <w:pPr>
        <w:spacing w:before="0" w:line="276" w:lineRule="auto"/>
      </w:pPr>
    </w:p>
    <w:p w14:paraId="1216C72A" w14:textId="525D3507" w:rsidR="00164DE7" w:rsidRDefault="00164DE7" w:rsidP="00164DE7">
      <w:pPr>
        <w:spacing w:before="0" w:line="276" w:lineRule="auto"/>
      </w:pPr>
      <w:r>
        <w:t xml:space="preserve">Ihre Mitarbeiter sind weiterhin verpflichtet, die </w:t>
      </w:r>
      <w:r w:rsidRPr="00F23B4C">
        <w:t>Arbeitsunfähigkeit und deren voraussichtliche Dauer unverzüglich mitzuteilen (§ 5 Abs. 1 S. 1 EFZG)</w:t>
      </w:r>
      <w:r>
        <w:t>.</w:t>
      </w:r>
    </w:p>
    <w:p w14:paraId="74788B89" w14:textId="77777777" w:rsidR="00661BE7" w:rsidRDefault="00661BE7" w:rsidP="00661BE7">
      <w:pPr>
        <w:spacing w:before="0" w:line="276" w:lineRule="auto"/>
      </w:pPr>
    </w:p>
    <w:p w14:paraId="4048D3CE" w14:textId="3AC55192" w:rsidR="00164DE7" w:rsidRDefault="00164DE7" w:rsidP="00661BE7">
      <w:pPr>
        <w:spacing w:before="0" w:line="276" w:lineRule="auto"/>
      </w:pPr>
      <w:r>
        <w:t xml:space="preserve">Bitte teilen Sie uns die Arbeitsunfähigkeiten </w:t>
      </w:r>
      <w:r w:rsidRPr="007935DC">
        <w:rPr>
          <w:i/>
          <w:iCs/>
        </w:rPr>
        <w:t>[</w:t>
      </w:r>
      <w:r w:rsidRPr="007935DC">
        <w:rPr>
          <w:b/>
          <w:bCs/>
          <w:i/>
          <w:iCs/>
        </w:rPr>
        <w:t>Auswahl</w:t>
      </w:r>
      <w:r w:rsidRPr="007935DC">
        <w:rPr>
          <w:i/>
          <w:iCs/>
        </w:rPr>
        <w:t xml:space="preserve">: </w:t>
      </w:r>
      <w:r w:rsidR="00360E35">
        <w:rPr>
          <w:i/>
          <w:iCs/>
        </w:rPr>
        <w:t>täglich</w:t>
      </w:r>
      <w:r w:rsidRPr="007935DC">
        <w:rPr>
          <w:i/>
          <w:iCs/>
        </w:rPr>
        <w:t>, wöchentlich, spätestens x Tage vor der Lohnabrechnung, zur Lohnabrechnung]</w:t>
      </w:r>
      <w:r>
        <w:t xml:space="preserve"> </w:t>
      </w:r>
      <w:r w:rsidR="00514EA2">
        <w:t>per [</w:t>
      </w:r>
      <w:r w:rsidR="00514EA2" w:rsidRPr="00247B1C">
        <w:rPr>
          <w:b/>
          <w:bCs/>
          <w:i/>
          <w:iCs/>
        </w:rPr>
        <w:t>Auswahl</w:t>
      </w:r>
      <w:r w:rsidR="00514EA2" w:rsidRPr="00247B1C">
        <w:rPr>
          <w:i/>
          <w:iCs/>
        </w:rPr>
        <w:t xml:space="preserve">: Telefon, E-Mail, </w:t>
      </w:r>
      <w:r w:rsidR="00247B1C" w:rsidRPr="00247B1C">
        <w:rPr>
          <w:i/>
          <w:iCs/>
        </w:rPr>
        <w:t>Excel-Liste</w:t>
      </w:r>
      <w:r w:rsidR="00B17477">
        <w:rPr>
          <w:i/>
          <w:iCs/>
        </w:rPr>
        <w:t xml:space="preserve"> …</w:t>
      </w:r>
      <w:r w:rsidR="00247B1C">
        <w:t xml:space="preserve">] </w:t>
      </w:r>
      <w:r>
        <w:t>mit.</w:t>
      </w:r>
    </w:p>
    <w:p w14:paraId="527F1083" w14:textId="6FA9564A" w:rsidR="00FE48B8" w:rsidRDefault="00FE48B8" w:rsidP="00661BE7">
      <w:pPr>
        <w:spacing w:before="0" w:line="276" w:lineRule="auto"/>
      </w:pPr>
    </w:p>
    <w:p w14:paraId="4E6059E1" w14:textId="710233A5" w:rsidR="00FE48B8" w:rsidRPr="00FE48B8" w:rsidRDefault="00FE48B8" w:rsidP="00661BE7">
      <w:pPr>
        <w:spacing w:before="0" w:line="276" w:lineRule="auto"/>
        <w:rPr>
          <w:b/>
          <w:bCs/>
        </w:rPr>
      </w:pPr>
      <w:r w:rsidRPr="00FE48B8">
        <w:rPr>
          <w:b/>
          <w:bCs/>
        </w:rPr>
        <w:t>Zukünftige</w:t>
      </w:r>
      <w:r w:rsidR="00D6749F">
        <w:rPr>
          <w:b/>
          <w:bCs/>
        </w:rPr>
        <w:t>s</w:t>
      </w:r>
      <w:r w:rsidRPr="00FE48B8">
        <w:rPr>
          <w:b/>
          <w:bCs/>
        </w:rPr>
        <w:t xml:space="preserve"> Vorgehen</w:t>
      </w:r>
    </w:p>
    <w:p w14:paraId="4F8DF690" w14:textId="086C568E" w:rsidR="00661BE7" w:rsidRDefault="00D21C83" w:rsidP="00661BE7">
      <w:pPr>
        <w:spacing w:before="0" w:line="276" w:lineRule="auto"/>
      </w:pPr>
      <w:r>
        <w:t xml:space="preserve">Wenn wir </w:t>
      </w:r>
      <w:r w:rsidR="00544A73">
        <w:t>von Ihnen die Mitteilung über die Arbeitsunfähigkeit</w:t>
      </w:r>
      <w:r>
        <w:t xml:space="preserve"> erhalten haben, </w:t>
      </w:r>
      <w:r w:rsidR="00D56F9C">
        <w:t>fordern</w:t>
      </w:r>
      <w:r>
        <w:t xml:space="preserve"> wir für Sie die elektronische Arbeitsunfähigkeitsbescheinigung (</w:t>
      </w:r>
      <w:proofErr w:type="spellStart"/>
      <w:r>
        <w:t>eAU</w:t>
      </w:r>
      <w:proofErr w:type="spellEnd"/>
      <w:r>
        <w:t>) a</w:t>
      </w:r>
      <w:r w:rsidR="00D56F9C">
        <w:t>n</w:t>
      </w:r>
      <w:r>
        <w:t xml:space="preserve">. Nachdem die Krankenkasse die Daten geprüft hat, meldet diese die Daten zur Arbeitsunfähigkeit elektronisch an das Lohnabrechnungsprogramm zurück. Wir </w:t>
      </w:r>
      <w:r w:rsidR="00DE1D09">
        <w:t>berücksichtigen</w:t>
      </w:r>
      <w:r>
        <w:t xml:space="preserve"> die Fehlzeiten entsprechend bei der Lohnabrechnung.</w:t>
      </w:r>
    </w:p>
    <w:p w14:paraId="7AB6C04F" w14:textId="4FFC885D" w:rsidR="00B20B24" w:rsidRDefault="00B20B24" w:rsidP="00661BE7">
      <w:pPr>
        <w:spacing w:before="0" w:line="276" w:lineRule="auto"/>
      </w:pPr>
    </w:p>
    <w:p w14:paraId="268F3454" w14:textId="77777777" w:rsidR="00B20B24" w:rsidRPr="003E1AD3" w:rsidRDefault="00B20B24" w:rsidP="00B20B24">
      <w:pPr>
        <w:spacing w:before="0" w:line="276" w:lineRule="auto"/>
        <w:rPr>
          <w:b/>
          <w:bCs/>
        </w:rPr>
      </w:pPr>
      <w:r w:rsidRPr="003E1AD3">
        <w:rPr>
          <w:b/>
          <w:bCs/>
        </w:rPr>
        <w:t>Geringfügig Beschäftigte und Kurzfristig Beschäftigte</w:t>
      </w:r>
    </w:p>
    <w:p w14:paraId="260846C2" w14:textId="17D77C98" w:rsidR="00B20B24" w:rsidRDefault="00B20B24" w:rsidP="00661BE7">
      <w:pPr>
        <w:spacing w:before="0" w:line="276" w:lineRule="auto"/>
      </w:pPr>
      <w:r>
        <w:t>Das Verfahren gilt auch für Min</w:t>
      </w:r>
      <w:r w:rsidR="00A612DF">
        <w:t>i</w:t>
      </w:r>
      <w:r>
        <w:t>jobs und kurzfristig Beschäftigte. Daher benötigen wir ab sofort immer die gesetzliche Krankenkasse auch für diesen Arbeitnehmer-Kreis.</w:t>
      </w:r>
    </w:p>
    <w:p w14:paraId="362E9998" w14:textId="34C7347C" w:rsidR="00773EF3" w:rsidRDefault="00773EF3">
      <w:pPr>
        <w:spacing w:before="0" w:after="160" w:line="259" w:lineRule="auto"/>
      </w:pPr>
      <w:r>
        <w:br w:type="page"/>
      </w:r>
    </w:p>
    <w:p w14:paraId="57BA0903" w14:textId="77777777" w:rsidR="00661BE7" w:rsidRDefault="00661BE7" w:rsidP="00661BE7">
      <w:pPr>
        <w:spacing w:before="0" w:line="276" w:lineRule="auto"/>
      </w:pPr>
    </w:p>
    <w:p w14:paraId="5EFBD678" w14:textId="7AB2177E" w:rsidR="00D21C83" w:rsidRDefault="00D21C83" w:rsidP="00661BE7">
      <w:pPr>
        <w:spacing w:before="0" w:line="276" w:lineRule="auto"/>
      </w:pPr>
      <w:r w:rsidRPr="00773EF3">
        <w:rPr>
          <w:b/>
          <w:bCs/>
        </w:rPr>
        <w:t>Ausgenommen vom elektronischen Verfahren sind:</w:t>
      </w:r>
    </w:p>
    <w:p w14:paraId="0C1A88E3" w14:textId="77777777" w:rsidR="00D6749F" w:rsidRDefault="00D6749F" w:rsidP="00661BE7">
      <w:pPr>
        <w:spacing w:before="0" w:line="276" w:lineRule="auto"/>
      </w:pPr>
    </w:p>
    <w:p w14:paraId="1BBE79AE" w14:textId="0A2C5033" w:rsidR="00D21C83" w:rsidRDefault="00661BE7" w:rsidP="00D21C83">
      <w:pPr>
        <w:pStyle w:val="Listenabsatz"/>
        <w:numPr>
          <w:ilvl w:val="0"/>
          <w:numId w:val="1"/>
        </w:numPr>
        <w:spacing w:before="0" w:line="276" w:lineRule="auto"/>
      </w:pPr>
      <w:r>
        <w:t>Privat versicherte Beschäftigte</w:t>
      </w:r>
      <w:r w:rsidR="00D21C83">
        <w:t>,</w:t>
      </w:r>
      <w:r>
        <w:t xml:space="preserve"> </w:t>
      </w:r>
    </w:p>
    <w:p w14:paraId="5F690007" w14:textId="6AEA6E15" w:rsidR="00D21C83" w:rsidRDefault="00661BE7" w:rsidP="00D21C83">
      <w:pPr>
        <w:pStyle w:val="Listenabsatz"/>
        <w:numPr>
          <w:ilvl w:val="0"/>
          <w:numId w:val="1"/>
        </w:numPr>
        <w:spacing w:before="0" w:line="276" w:lineRule="auto"/>
      </w:pPr>
      <w:r>
        <w:t xml:space="preserve">AU-Bescheinigungen aus dem Ausland </w:t>
      </w:r>
    </w:p>
    <w:p w14:paraId="470811F2" w14:textId="42B81DE3" w:rsidR="00D21C83" w:rsidRDefault="00661BE7" w:rsidP="00D21C83">
      <w:pPr>
        <w:pStyle w:val="Listenabsatz"/>
        <w:numPr>
          <w:ilvl w:val="0"/>
          <w:numId w:val="1"/>
        </w:numPr>
        <w:spacing w:before="0" w:line="276" w:lineRule="auto"/>
      </w:pPr>
      <w:r>
        <w:t>sonstige AU-Bescheinigungen</w:t>
      </w:r>
      <w:r w:rsidR="00D21C83">
        <w:t xml:space="preserve"> -</w:t>
      </w:r>
      <w:r>
        <w:t xml:space="preserve"> wie von </w:t>
      </w:r>
      <w:r w:rsidRPr="00516C98">
        <w:t>Privatärzte</w:t>
      </w:r>
      <w:r>
        <w:t>n</w:t>
      </w:r>
      <w:r w:rsidRPr="00516C98">
        <w:t xml:space="preserve">, </w:t>
      </w:r>
      <w:r>
        <w:t xml:space="preserve">bei </w:t>
      </w:r>
      <w:r w:rsidRPr="00516C98">
        <w:t xml:space="preserve">Kind krank, </w:t>
      </w:r>
      <w:r>
        <w:t xml:space="preserve">bei stufenweiser </w:t>
      </w:r>
      <w:r w:rsidRPr="00516C98">
        <w:t xml:space="preserve">Wiedereingliederung, </w:t>
      </w:r>
      <w:r>
        <w:t xml:space="preserve">bei </w:t>
      </w:r>
      <w:r w:rsidRPr="00516C98">
        <w:t xml:space="preserve">Rehabilitationsleistungen </w:t>
      </w:r>
      <w:r>
        <w:t xml:space="preserve">oder bei </w:t>
      </w:r>
      <w:r w:rsidRPr="00516C98">
        <w:t>Beschäftigungsverbot</w:t>
      </w:r>
    </w:p>
    <w:p w14:paraId="2426F001" w14:textId="77777777" w:rsidR="00D6749F" w:rsidRDefault="00D6749F" w:rsidP="00D21C83">
      <w:pPr>
        <w:spacing w:before="0" w:line="276" w:lineRule="auto"/>
      </w:pPr>
    </w:p>
    <w:p w14:paraId="16F8A4BD" w14:textId="37FDF183" w:rsidR="00661BE7" w:rsidRDefault="00D21C83" w:rsidP="00D21C83">
      <w:pPr>
        <w:spacing w:before="0" w:line="276" w:lineRule="auto"/>
      </w:pPr>
      <w:r>
        <w:t>In diesen Fällen</w:t>
      </w:r>
      <w:r w:rsidR="00661BE7" w:rsidRPr="00516C98">
        <w:t xml:space="preserve"> bleibt es a</w:t>
      </w:r>
      <w:r w:rsidR="00661BE7">
        <w:t>uch nach dem 1. Januar 2023 beim</w:t>
      </w:r>
      <w:r w:rsidR="00661BE7" w:rsidRPr="00516C98">
        <w:t xml:space="preserve"> bisherigen Verfahren und bei der </w:t>
      </w:r>
      <w:r w:rsidR="00661BE7">
        <w:t xml:space="preserve">gewohnten </w:t>
      </w:r>
      <w:r w:rsidR="00661BE7" w:rsidRPr="00516C98">
        <w:t>Vorlagepflicht.</w:t>
      </w:r>
    </w:p>
    <w:p w14:paraId="5BD4A8AC" w14:textId="77777777" w:rsidR="00661BE7" w:rsidRDefault="00661BE7" w:rsidP="006F623A">
      <w:pPr>
        <w:spacing w:line="276" w:lineRule="auto"/>
      </w:pPr>
    </w:p>
    <w:p w14:paraId="585B34F9" w14:textId="741BE294" w:rsidR="006F623A" w:rsidRDefault="00D21C83" w:rsidP="006F623A">
      <w:pPr>
        <w:spacing w:before="0" w:line="276" w:lineRule="auto"/>
      </w:pPr>
      <w:r>
        <w:t xml:space="preserve">Weitere Informationen zum Verfahren finden Sie im DATEV Hilfe-Center im Dokument: </w:t>
      </w:r>
      <w:r w:rsidRPr="00D21C83">
        <w:t>Elektronische Arbeitsunfähigkeitsbescheinigung (</w:t>
      </w:r>
      <w:proofErr w:type="spellStart"/>
      <w:r w:rsidRPr="00D21C83">
        <w:t>eAU</w:t>
      </w:r>
      <w:proofErr w:type="spellEnd"/>
      <w:r w:rsidRPr="00D21C83">
        <w:t xml:space="preserve">) </w:t>
      </w:r>
      <w:r>
        <w:t>–</w:t>
      </w:r>
      <w:r w:rsidRPr="00D21C83">
        <w:t xml:space="preserve"> Hintergrund</w:t>
      </w:r>
      <w:r>
        <w:t xml:space="preserve"> (</w:t>
      </w:r>
      <w:proofErr w:type="spellStart"/>
      <w:r>
        <w:t>Dok</w:t>
      </w:r>
      <w:proofErr w:type="spellEnd"/>
      <w:r>
        <w:t xml:space="preserve">.-Nr. </w:t>
      </w:r>
      <w:hyperlink r:id="rId8" w:history="1">
        <w:r w:rsidRPr="00D21C83">
          <w:rPr>
            <w:rStyle w:val="Hyperlink"/>
          </w:rPr>
          <w:t>1022887</w:t>
        </w:r>
      </w:hyperlink>
      <w:r>
        <w:t>)</w:t>
      </w:r>
    </w:p>
    <w:p w14:paraId="1EEC96CE" w14:textId="77777777" w:rsidR="00FE48B8" w:rsidRDefault="00FE48B8" w:rsidP="006F623A">
      <w:pPr>
        <w:autoSpaceDE w:val="0"/>
        <w:autoSpaceDN w:val="0"/>
        <w:adjustRightInd w:val="0"/>
        <w:spacing w:before="0" w:line="360" w:lineRule="auto"/>
      </w:pPr>
    </w:p>
    <w:p w14:paraId="3E0C23A7" w14:textId="2FBDC99F" w:rsidR="006F623A" w:rsidRDefault="006F623A" w:rsidP="00FE48B8">
      <w:pPr>
        <w:autoSpaceDE w:val="0"/>
        <w:autoSpaceDN w:val="0"/>
        <w:adjustRightInd w:val="0"/>
        <w:spacing w:before="0" w:line="276" w:lineRule="auto"/>
      </w:pPr>
      <w:r>
        <w:t>Bei Fragen kommen Sie auf uns zu. Gerne erläutern wir Ihnen in einem persönlichen Gespräch die Hintergründe und beantworten Ihre Fragen.</w:t>
      </w:r>
    </w:p>
    <w:p w14:paraId="72C0866C" w14:textId="77777777" w:rsidR="006F623A" w:rsidRDefault="006F623A" w:rsidP="006F623A">
      <w:pPr>
        <w:autoSpaceDE w:val="0"/>
        <w:autoSpaceDN w:val="0"/>
        <w:adjustRightInd w:val="0"/>
        <w:spacing w:before="0" w:line="360" w:lineRule="auto"/>
      </w:pPr>
    </w:p>
    <w:p w14:paraId="5EF1C562" w14:textId="77777777" w:rsidR="006F623A" w:rsidRPr="00825027" w:rsidRDefault="006F623A" w:rsidP="006F623A">
      <w:pPr>
        <w:autoSpaceDE w:val="0"/>
        <w:autoSpaceDN w:val="0"/>
        <w:adjustRightInd w:val="0"/>
        <w:spacing w:before="0" w:line="360" w:lineRule="auto"/>
      </w:pPr>
      <w:r w:rsidRPr="00825027">
        <w:t>Mit freundlichen Grüßen</w:t>
      </w:r>
    </w:p>
    <w:p w14:paraId="7C2E2D05" w14:textId="77777777" w:rsidR="006F623A" w:rsidRPr="00825027" w:rsidRDefault="006F623A" w:rsidP="006F623A">
      <w:pPr>
        <w:autoSpaceDE w:val="0"/>
        <w:autoSpaceDN w:val="0"/>
        <w:adjustRightInd w:val="0"/>
        <w:spacing w:before="0" w:line="360" w:lineRule="auto"/>
      </w:pPr>
    </w:p>
    <w:p w14:paraId="128212A7" w14:textId="77777777" w:rsidR="006F623A" w:rsidRPr="007935DC" w:rsidRDefault="006F623A" w:rsidP="006F623A">
      <w:pPr>
        <w:autoSpaceDE w:val="0"/>
        <w:autoSpaceDN w:val="0"/>
        <w:adjustRightInd w:val="0"/>
        <w:spacing w:before="0" w:line="360" w:lineRule="auto"/>
        <w:rPr>
          <w:i/>
          <w:iCs/>
        </w:rPr>
      </w:pPr>
      <w:r w:rsidRPr="007935DC">
        <w:rPr>
          <w:i/>
          <w:iCs/>
        </w:rPr>
        <w:t>Max Mustermann</w:t>
      </w:r>
    </w:p>
    <w:p w14:paraId="231251A2" w14:textId="77777777" w:rsidR="007460EE" w:rsidRDefault="007460EE"/>
    <w:sectPr w:rsidR="007460EE" w:rsidSect="00DE54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381" w:right="1134" w:bottom="1531" w:left="1134" w:header="39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190BB" w14:textId="77777777" w:rsidR="004F7523" w:rsidRDefault="004F7523">
      <w:pPr>
        <w:spacing w:before="0" w:line="240" w:lineRule="auto"/>
      </w:pPr>
      <w:r>
        <w:separator/>
      </w:r>
    </w:p>
  </w:endnote>
  <w:endnote w:type="continuationSeparator" w:id="0">
    <w:p w14:paraId="106F0BF3" w14:textId="77777777" w:rsidR="004F7523" w:rsidRDefault="004F752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96F07" w14:textId="2D8EF6D1" w:rsidR="00A81905" w:rsidRDefault="00B20B24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09F839E" wp14:editId="22002D4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4" name="Textfeld 4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7B80BB" w14:textId="0B065BCE" w:rsidR="00B20B24" w:rsidRPr="00B20B24" w:rsidRDefault="00B20B24">
                          <w:pPr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</w:pPr>
                          <w:r w:rsidRPr="00B20B24"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9F839E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alt="– Intern –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467B80BB" w14:textId="0B065BCE" w:rsidR="00B20B24" w:rsidRPr="00B20B24" w:rsidRDefault="00B20B24">
                    <w:pPr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</w:pPr>
                    <w:r w:rsidRPr="00B20B24"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44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67"/>
      <w:gridCol w:w="2467"/>
      <w:gridCol w:w="2467"/>
      <w:gridCol w:w="2443"/>
    </w:tblGrid>
    <w:tr w:rsidR="00A66986" w14:paraId="4ED5839C" w14:textId="77777777" w:rsidTr="005C5010">
      <w:trPr>
        <w:trHeight w:val="400"/>
      </w:trPr>
      <w:tc>
        <w:tcPr>
          <w:tcW w:w="2467" w:type="dxa"/>
          <w:shd w:val="clear" w:color="auto" w:fill="auto"/>
        </w:tcPr>
        <w:p w14:paraId="4BDC3D92" w14:textId="47C555B9" w:rsidR="00A66986" w:rsidRPr="00DD1A5D" w:rsidRDefault="00B20B24" w:rsidP="00081C33">
          <w:pPr>
            <w:pStyle w:val="DATEVFuzeile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2336" behindDoc="0" locked="0" layoutInCell="1" allowOverlap="1" wp14:anchorId="78767CBC" wp14:editId="3DE06424">
                    <wp:simplePos x="723900" y="9525000"/>
                    <wp:positionH relativeFrom="column">
                      <wp:align>center</wp:align>
                    </wp:positionH>
                    <wp:positionV relativeFrom="paragraph">
                      <wp:posOffset>635</wp:posOffset>
                    </wp:positionV>
                    <wp:extent cx="443865" cy="443865"/>
                    <wp:effectExtent l="0" t="0" r="0" b="0"/>
                    <wp:wrapSquare wrapText="bothSides"/>
                    <wp:docPr id="5" name="Textfeld 5" descr="– Intern –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5E81C4" w14:textId="6FA4F72B" w:rsidR="00B20B24" w:rsidRPr="00B20B24" w:rsidRDefault="00B20B24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sz w:val="16"/>
                                    <w:szCs w:val="16"/>
                                  </w:rPr>
                                </w:pPr>
                                <w:r w:rsidRPr="00B20B24">
                                  <w:rPr>
                                    <w:rFonts w:ascii="Calibri" w:eastAsia="Calibri" w:hAnsi="Calibri" w:cs="Calibri"/>
                                    <w:noProof/>
                                    <w:sz w:val="16"/>
                                    <w:szCs w:val="16"/>
                                  </w:rPr>
                                  <w:t>– Intern 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8767CBC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5" o:spid="_x0000_s1027" type="#_x0000_t202" alt="– Intern –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      <v:textbox style="mso-fit-shape-to-text:t" inset="0,0,0,0">
                      <w:txbxContent>
                        <w:p w14:paraId="275E81C4" w14:textId="6FA4F72B" w:rsidR="00B20B24" w:rsidRPr="00B20B24" w:rsidRDefault="00B20B24">
                          <w:pPr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</w:pPr>
                          <w:r w:rsidRPr="00B20B24"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6A4BA8" w:rsidRPr="00DD1A5D">
            <w:t>Kanzleiname</w:t>
          </w:r>
        </w:p>
        <w:p w14:paraId="5B32F5EF" w14:textId="77777777" w:rsidR="00A66986" w:rsidRPr="00DD1A5D" w:rsidRDefault="006A4BA8" w:rsidP="00081C33">
          <w:pPr>
            <w:pStyle w:val="DATEVFuzeile"/>
          </w:pPr>
          <w:r>
            <w:t>Kanzleistraße 123</w:t>
          </w:r>
        </w:p>
        <w:p w14:paraId="4D11C13E" w14:textId="77777777" w:rsidR="00A66986" w:rsidRDefault="006A4BA8" w:rsidP="00081C33">
          <w:pPr>
            <w:pStyle w:val="DATEVFuzeile"/>
          </w:pPr>
          <w:r>
            <w:t>12345 Kanzleiort</w:t>
          </w:r>
        </w:p>
      </w:tc>
      <w:tc>
        <w:tcPr>
          <w:tcW w:w="2467" w:type="dxa"/>
          <w:shd w:val="clear" w:color="auto" w:fill="auto"/>
        </w:tcPr>
        <w:p w14:paraId="3D2F452F" w14:textId="77777777" w:rsidR="00A66986" w:rsidRPr="00DD1A5D" w:rsidRDefault="006A4BA8" w:rsidP="00081C33">
          <w:pPr>
            <w:pStyle w:val="DATEVFuzeile"/>
          </w:pPr>
          <w:r w:rsidRPr="00DD1A5D">
            <w:t xml:space="preserve">Telefon: </w:t>
          </w:r>
          <w:r>
            <w:t>0123</w:t>
          </w:r>
          <w:r w:rsidRPr="00DD1A5D">
            <w:t>/</w:t>
          </w:r>
          <w:r>
            <w:t>456 789-0</w:t>
          </w:r>
        </w:p>
        <w:p w14:paraId="597DF7DC" w14:textId="77777777" w:rsidR="00A66986" w:rsidRPr="00B60EB9" w:rsidRDefault="006A4BA8" w:rsidP="00081C33">
          <w:pPr>
            <w:pStyle w:val="DATEVFuzeile"/>
          </w:pPr>
          <w:r w:rsidRPr="00DD1A5D">
            <w:t>Telefax</w:t>
          </w:r>
          <w:r>
            <w:t>: 0123</w:t>
          </w:r>
          <w:r w:rsidRPr="00DD1A5D">
            <w:t>/</w:t>
          </w:r>
          <w:r>
            <w:t>456 789-20</w:t>
          </w:r>
        </w:p>
        <w:p w14:paraId="509AA051" w14:textId="77777777" w:rsidR="00A66986" w:rsidRDefault="00A612DF" w:rsidP="00081C33">
          <w:pPr>
            <w:pStyle w:val="DATEVFuzeile"/>
          </w:pPr>
        </w:p>
      </w:tc>
      <w:tc>
        <w:tcPr>
          <w:tcW w:w="2467" w:type="dxa"/>
          <w:shd w:val="clear" w:color="auto" w:fill="auto"/>
        </w:tcPr>
        <w:p w14:paraId="570524C2" w14:textId="77777777" w:rsidR="00A66986" w:rsidRPr="00DD1A5D" w:rsidRDefault="006A4BA8" w:rsidP="00081C33">
          <w:pPr>
            <w:pStyle w:val="DATEVFuzeile"/>
          </w:pPr>
          <w:r w:rsidRPr="00DD1A5D">
            <w:t>Bürozeiten:</w:t>
          </w:r>
        </w:p>
        <w:p w14:paraId="7B5FFE70" w14:textId="77777777" w:rsidR="00A66986" w:rsidRPr="00DD1A5D" w:rsidRDefault="006A4BA8" w:rsidP="00081C33">
          <w:pPr>
            <w:pStyle w:val="DATEVFuzeile"/>
          </w:pPr>
          <w:r w:rsidRPr="00DD1A5D">
            <w:t>Mo.– Do. von 8:00–17:00 Uhr</w:t>
          </w:r>
        </w:p>
        <w:p w14:paraId="2CB11855" w14:textId="77777777" w:rsidR="00A66986" w:rsidRDefault="006A4BA8" w:rsidP="00081C33">
          <w:pPr>
            <w:pStyle w:val="DATEVFuzeile"/>
          </w:pPr>
          <w:r w:rsidRPr="00DD1A5D">
            <w:t>Fr. von 8:00–13:00 Uhr</w:t>
          </w:r>
        </w:p>
      </w:tc>
      <w:tc>
        <w:tcPr>
          <w:tcW w:w="2443" w:type="dxa"/>
          <w:shd w:val="clear" w:color="auto" w:fill="auto"/>
        </w:tcPr>
        <w:p w14:paraId="20FF4248" w14:textId="77777777" w:rsidR="00A66986" w:rsidRPr="00DD1A5D" w:rsidRDefault="006A4BA8" w:rsidP="00081C33">
          <w:pPr>
            <w:pStyle w:val="DATEVFuzeile"/>
          </w:pPr>
          <w:r w:rsidRPr="00DD1A5D">
            <w:t>Bankverbindung</w:t>
          </w:r>
        </w:p>
        <w:p w14:paraId="7B9E8FFB" w14:textId="77777777" w:rsidR="00A66986" w:rsidRPr="0096008C" w:rsidRDefault="006A4BA8" w:rsidP="00081C33">
          <w:pPr>
            <w:pStyle w:val="DATEVFuzeile"/>
            <w:rPr>
              <w:szCs w:val="12"/>
            </w:rPr>
          </w:pPr>
          <w:r w:rsidRPr="0096008C">
            <w:rPr>
              <w:szCs w:val="12"/>
            </w:rPr>
            <w:t xml:space="preserve">IBAN  DEXX XXXX </w:t>
          </w:r>
          <w:proofErr w:type="spellStart"/>
          <w:r w:rsidRPr="0096008C">
            <w:rPr>
              <w:szCs w:val="12"/>
            </w:rPr>
            <w:t>XXXX</w:t>
          </w:r>
          <w:proofErr w:type="spellEnd"/>
          <w:r w:rsidRPr="0096008C">
            <w:rPr>
              <w:szCs w:val="12"/>
            </w:rPr>
            <w:t xml:space="preserve"> </w:t>
          </w:r>
          <w:proofErr w:type="spellStart"/>
          <w:r w:rsidRPr="0096008C">
            <w:rPr>
              <w:szCs w:val="12"/>
            </w:rPr>
            <w:t>XXXX</w:t>
          </w:r>
          <w:proofErr w:type="spellEnd"/>
          <w:r w:rsidRPr="0096008C">
            <w:rPr>
              <w:szCs w:val="12"/>
            </w:rPr>
            <w:t xml:space="preserve"> </w:t>
          </w:r>
          <w:proofErr w:type="spellStart"/>
          <w:r w:rsidRPr="0096008C">
            <w:rPr>
              <w:szCs w:val="12"/>
            </w:rPr>
            <w:t>XXXX</w:t>
          </w:r>
          <w:proofErr w:type="spellEnd"/>
          <w:r w:rsidRPr="0096008C">
            <w:rPr>
              <w:szCs w:val="12"/>
            </w:rPr>
            <w:t xml:space="preserve"> XX</w:t>
          </w:r>
        </w:p>
        <w:p w14:paraId="0D06897F" w14:textId="77777777" w:rsidR="00A66986" w:rsidRDefault="006A4BA8" w:rsidP="00081C33">
          <w:pPr>
            <w:pStyle w:val="DATEVFuzeile"/>
          </w:pPr>
          <w:r w:rsidRPr="0096008C">
            <w:rPr>
              <w:szCs w:val="12"/>
            </w:rPr>
            <w:t>BIC    XXXXXXXXXXX</w:t>
          </w:r>
        </w:p>
      </w:tc>
    </w:tr>
    <w:tr w:rsidR="00A66986" w:rsidRPr="00A612DF" w14:paraId="296E3081" w14:textId="77777777" w:rsidTr="005C5010">
      <w:trPr>
        <w:trHeight w:val="400"/>
      </w:trPr>
      <w:tc>
        <w:tcPr>
          <w:tcW w:w="2467" w:type="dxa"/>
          <w:shd w:val="clear" w:color="auto" w:fill="auto"/>
        </w:tcPr>
        <w:p w14:paraId="7026D388" w14:textId="77777777" w:rsidR="00A66986" w:rsidRPr="00DD1A5D" w:rsidRDefault="00A612DF" w:rsidP="00081C33">
          <w:pPr>
            <w:pStyle w:val="DATEVFuzeile"/>
          </w:pPr>
        </w:p>
      </w:tc>
      <w:tc>
        <w:tcPr>
          <w:tcW w:w="4934" w:type="dxa"/>
          <w:gridSpan w:val="2"/>
          <w:shd w:val="clear" w:color="auto" w:fill="auto"/>
        </w:tcPr>
        <w:p w14:paraId="1C8DFCC6" w14:textId="77777777" w:rsidR="00A66986" w:rsidRPr="00700707" w:rsidRDefault="006A4BA8" w:rsidP="00081C33">
          <w:pPr>
            <w:pStyle w:val="DATEVFuzeile"/>
          </w:pPr>
          <w:r w:rsidRPr="00700707">
            <w:t xml:space="preserve">E-Mail: </w:t>
          </w:r>
          <w:hyperlink r:id="rId1" w:history="1">
            <w:r w:rsidRPr="005C5010">
              <w:rPr>
                <w:rStyle w:val="Hyperlink"/>
                <w:color w:val="auto"/>
              </w:rPr>
              <w:t>info@ihre-kanzlei-domain.de</w:t>
            </w:r>
          </w:hyperlink>
        </w:p>
        <w:p w14:paraId="0E26EEDB" w14:textId="77777777" w:rsidR="00A66986" w:rsidRPr="005C5010" w:rsidRDefault="006A4BA8" w:rsidP="00081C33">
          <w:pPr>
            <w:pStyle w:val="DATEVFuzeile"/>
            <w:rPr>
              <w:lang w:val="en-GB"/>
            </w:rPr>
          </w:pPr>
          <w:r w:rsidRPr="005C5010">
            <w:rPr>
              <w:lang w:val="en-GB"/>
            </w:rPr>
            <w:t>Homepage: www.ihre-kanzlei-domain.de</w:t>
          </w:r>
        </w:p>
      </w:tc>
      <w:tc>
        <w:tcPr>
          <w:tcW w:w="2443" w:type="dxa"/>
          <w:shd w:val="clear" w:color="auto" w:fill="auto"/>
        </w:tcPr>
        <w:p w14:paraId="06A60082" w14:textId="77777777" w:rsidR="00A66986" w:rsidRPr="005C5010" w:rsidRDefault="00A612DF" w:rsidP="00081C33">
          <w:pPr>
            <w:pStyle w:val="DATEVFuzeile"/>
            <w:rPr>
              <w:lang w:val="en-GB"/>
            </w:rPr>
          </w:pPr>
        </w:p>
      </w:tc>
    </w:tr>
    <w:tr w:rsidR="00A66986" w:rsidRPr="00A612DF" w14:paraId="77A72382" w14:textId="77777777" w:rsidTr="005C5010">
      <w:trPr>
        <w:trHeight w:val="400"/>
      </w:trPr>
      <w:tc>
        <w:tcPr>
          <w:tcW w:w="2467" w:type="dxa"/>
          <w:shd w:val="clear" w:color="auto" w:fill="auto"/>
        </w:tcPr>
        <w:p w14:paraId="03477DF6" w14:textId="77777777" w:rsidR="00A66986" w:rsidRPr="00BB612C" w:rsidRDefault="00A612DF" w:rsidP="00081C33">
          <w:pPr>
            <w:pStyle w:val="DATEVFuzeile"/>
            <w:rPr>
              <w:lang w:val="en-US"/>
            </w:rPr>
          </w:pPr>
        </w:p>
      </w:tc>
      <w:tc>
        <w:tcPr>
          <w:tcW w:w="4934" w:type="dxa"/>
          <w:gridSpan w:val="2"/>
          <w:shd w:val="clear" w:color="auto" w:fill="auto"/>
        </w:tcPr>
        <w:p w14:paraId="68B80993" w14:textId="77777777" w:rsidR="00A66986" w:rsidRPr="00BB612C" w:rsidRDefault="00A612DF" w:rsidP="00081C33">
          <w:pPr>
            <w:pStyle w:val="DATEVFuzeile"/>
            <w:rPr>
              <w:lang w:val="en-US"/>
            </w:rPr>
          </w:pPr>
        </w:p>
      </w:tc>
      <w:tc>
        <w:tcPr>
          <w:tcW w:w="2443" w:type="dxa"/>
          <w:shd w:val="clear" w:color="auto" w:fill="auto"/>
        </w:tcPr>
        <w:p w14:paraId="775449FB" w14:textId="354E5BD9" w:rsidR="00A66986" w:rsidRPr="005C5010" w:rsidRDefault="00A612DF" w:rsidP="00C9132C">
          <w:pPr>
            <w:pStyle w:val="DATEVFuzeile"/>
            <w:rPr>
              <w:lang w:val="en-GB"/>
            </w:rPr>
          </w:pPr>
        </w:p>
      </w:tc>
    </w:tr>
  </w:tbl>
  <w:p w14:paraId="620A1FD8" w14:textId="77777777" w:rsidR="00A66986" w:rsidRPr="00700707" w:rsidRDefault="00A612DF" w:rsidP="003E46B4">
    <w:pPr>
      <w:pStyle w:val="Fuzeile"/>
      <w:rPr>
        <w:sz w:val="2"/>
        <w:szCs w:val="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D6932" w14:textId="506AA4B5" w:rsidR="00A81905" w:rsidRDefault="00B20B24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3D8D72" wp14:editId="5EA395A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" name="Textfeld 1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8D1D71" w14:textId="79AF1F29" w:rsidR="00B20B24" w:rsidRPr="00B20B24" w:rsidRDefault="00B20B24">
                          <w:pPr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</w:pPr>
                          <w:r w:rsidRPr="00B20B24"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3D8D72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– Intern –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0D8D1D71" w14:textId="79AF1F29" w:rsidR="00B20B24" w:rsidRPr="00B20B24" w:rsidRDefault="00B20B24">
                    <w:pPr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</w:pPr>
                    <w:r w:rsidRPr="00B20B24"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61A14" w14:textId="77777777" w:rsidR="004F7523" w:rsidRDefault="004F7523">
      <w:pPr>
        <w:spacing w:before="0" w:line="240" w:lineRule="auto"/>
      </w:pPr>
      <w:r>
        <w:separator/>
      </w:r>
    </w:p>
  </w:footnote>
  <w:footnote w:type="continuationSeparator" w:id="0">
    <w:p w14:paraId="11B941BB" w14:textId="77777777" w:rsidR="004F7523" w:rsidRDefault="004F752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FC7E6" w14:textId="77777777" w:rsidR="00B20B24" w:rsidRDefault="00B20B2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4194D" w14:textId="77777777" w:rsidR="00A66986" w:rsidRDefault="006A4BA8">
    <w:pPr>
      <w:pStyle w:val="Kopfzeile"/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33B7DA8" wp14:editId="3C505ABE">
              <wp:simplePos x="0" y="0"/>
              <wp:positionH relativeFrom="margin">
                <wp:align>center</wp:align>
              </wp:positionH>
              <wp:positionV relativeFrom="page">
                <wp:posOffset>227965</wp:posOffset>
              </wp:positionV>
              <wp:extent cx="7056120" cy="467995"/>
              <wp:effectExtent l="0" t="0" r="0" b="825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467995"/>
                      </a:xfrm>
                      <a:prstGeom prst="rect">
                        <a:avLst/>
                      </a:prstGeom>
                      <a:solidFill>
                        <a:srgbClr val="0087C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6EA4D7D8" id="Rectangle 1" o:spid="_x0000_s1026" style="position:absolute;margin-left:0;margin-top:17.95pt;width:555.6pt;height:36.8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" fillcolor="#0087c3" stroked="f">
              <w10:wrap anchorx="margin" anchory="page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B2B57" w14:textId="77777777" w:rsidR="00B20B24" w:rsidRDefault="00B20B2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D24BE"/>
    <w:multiLevelType w:val="hybridMultilevel"/>
    <w:tmpl w:val="5F189C88"/>
    <w:lvl w:ilvl="0" w:tplc="142A0A66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23A"/>
    <w:rsid w:val="00001001"/>
    <w:rsid w:val="0011594D"/>
    <w:rsid w:val="00136B57"/>
    <w:rsid w:val="00164DE7"/>
    <w:rsid w:val="0018756F"/>
    <w:rsid w:val="00247B1C"/>
    <w:rsid w:val="002537E3"/>
    <w:rsid w:val="00360E35"/>
    <w:rsid w:val="003E0C34"/>
    <w:rsid w:val="003E1AD3"/>
    <w:rsid w:val="0047396C"/>
    <w:rsid w:val="004900C3"/>
    <w:rsid w:val="004F7523"/>
    <w:rsid w:val="00514EA2"/>
    <w:rsid w:val="00544A73"/>
    <w:rsid w:val="0060375E"/>
    <w:rsid w:val="00646115"/>
    <w:rsid w:val="00661BE7"/>
    <w:rsid w:val="006A4BA8"/>
    <w:rsid w:val="006E7489"/>
    <w:rsid w:val="006F623A"/>
    <w:rsid w:val="007460EE"/>
    <w:rsid w:val="00773EF3"/>
    <w:rsid w:val="007935DC"/>
    <w:rsid w:val="007B5D7C"/>
    <w:rsid w:val="008A456A"/>
    <w:rsid w:val="008A79F2"/>
    <w:rsid w:val="00912836"/>
    <w:rsid w:val="00A612DF"/>
    <w:rsid w:val="00A65802"/>
    <w:rsid w:val="00A81905"/>
    <w:rsid w:val="00AA3C3B"/>
    <w:rsid w:val="00B17477"/>
    <w:rsid w:val="00B20B24"/>
    <w:rsid w:val="00B47668"/>
    <w:rsid w:val="00BA44C7"/>
    <w:rsid w:val="00BC227B"/>
    <w:rsid w:val="00D21C83"/>
    <w:rsid w:val="00D56F9C"/>
    <w:rsid w:val="00D6749F"/>
    <w:rsid w:val="00DA7C8F"/>
    <w:rsid w:val="00DE1D09"/>
    <w:rsid w:val="00DE7580"/>
    <w:rsid w:val="00E36B7F"/>
    <w:rsid w:val="00F23B4C"/>
    <w:rsid w:val="00F467E7"/>
    <w:rsid w:val="00FE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61981"/>
  <w15:chartTrackingRefBased/>
  <w15:docId w15:val="{BBA1C59B-BD9E-49AF-864E-66733330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623A"/>
    <w:pPr>
      <w:spacing w:before="100" w:after="0" w:line="320" w:lineRule="atLeast"/>
    </w:pPr>
    <w:rPr>
      <w:rFonts w:ascii="Arial" w:eastAsia="Times New Roman" w:hAnsi="Arial" w:cs="Times New Roman"/>
      <w:color w:val="000000"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6F623A"/>
    <w:pPr>
      <w:spacing w:line="240" w:lineRule="auto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6F623A"/>
    <w:rPr>
      <w:rFonts w:ascii="Arial" w:eastAsia="Times New Roman" w:hAnsi="Arial" w:cs="Times New Roman"/>
      <w:color w:val="000000"/>
      <w:sz w:val="16"/>
      <w:szCs w:val="24"/>
      <w:lang w:eastAsia="de-DE"/>
    </w:rPr>
  </w:style>
  <w:style w:type="paragraph" w:styleId="Fuzeile">
    <w:name w:val="footer"/>
    <w:basedOn w:val="Standard"/>
    <w:link w:val="FuzeileZchn"/>
    <w:semiHidden/>
    <w:rsid w:val="006F623A"/>
    <w:pPr>
      <w:tabs>
        <w:tab w:val="left" w:pos="510"/>
      </w:tabs>
      <w:spacing w:before="0" w:line="160" w:lineRule="atLeast"/>
    </w:pPr>
    <w:rPr>
      <w:sz w:val="12"/>
    </w:rPr>
  </w:style>
  <w:style w:type="character" w:customStyle="1" w:styleId="FuzeileZchn">
    <w:name w:val="Fußzeile Zchn"/>
    <w:basedOn w:val="Absatz-Standardschriftart"/>
    <w:link w:val="Fuzeile"/>
    <w:semiHidden/>
    <w:rsid w:val="006F623A"/>
    <w:rPr>
      <w:rFonts w:ascii="Arial" w:eastAsia="Times New Roman" w:hAnsi="Arial" w:cs="Times New Roman"/>
      <w:color w:val="000000"/>
      <w:sz w:val="12"/>
      <w:szCs w:val="24"/>
      <w:lang w:eastAsia="de-DE"/>
    </w:rPr>
  </w:style>
  <w:style w:type="character" w:styleId="Hyperlink">
    <w:name w:val="Hyperlink"/>
    <w:rsid w:val="006F623A"/>
    <w:rPr>
      <w:color w:val="0000FF"/>
      <w:u w:val="single"/>
    </w:rPr>
  </w:style>
  <w:style w:type="paragraph" w:customStyle="1" w:styleId="DATEVAnschrift">
    <w:name w:val="DATEV_Anschrift"/>
    <w:basedOn w:val="Standard"/>
    <w:rsid w:val="006F623A"/>
    <w:pPr>
      <w:spacing w:before="0"/>
    </w:pPr>
    <w:rPr>
      <w:sz w:val="22"/>
    </w:rPr>
  </w:style>
  <w:style w:type="paragraph" w:customStyle="1" w:styleId="DATEVAbsender">
    <w:name w:val="DATEV_Absender"/>
    <w:basedOn w:val="Standard"/>
    <w:rsid w:val="006F623A"/>
    <w:pPr>
      <w:spacing w:before="150" w:line="240" w:lineRule="auto"/>
    </w:pPr>
    <w:rPr>
      <w:sz w:val="16"/>
    </w:rPr>
  </w:style>
  <w:style w:type="paragraph" w:customStyle="1" w:styleId="DATEVAnschriftOrt">
    <w:name w:val="DATEV_Anschrift_Ort"/>
    <w:basedOn w:val="DATEVAnschrift"/>
    <w:rsid w:val="006F623A"/>
    <w:pPr>
      <w:spacing w:before="113"/>
    </w:pPr>
  </w:style>
  <w:style w:type="paragraph" w:customStyle="1" w:styleId="DATEVBetreff">
    <w:name w:val="DATEV_Betreff"/>
    <w:basedOn w:val="Standard"/>
    <w:rsid w:val="006F623A"/>
    <w:pPr>
      <w:spacing w:after="400" w:line="240" w:lineRule="atLeast"/>
    </w:pPr>
    <w:rPr>
      <w:b/>
    </w:rPr>
  </w:style>
  <w:style w:type="paragraph" w:customStyle="1" w:styleId="DATEVStandardkeinAbstand">
    <w:name w:val="DATEV_Standard_kein_Abstand"/>
    <w:basedOn w:val="Standard"/>
    <w:rsid w:val="006F623A"/>
    <w:pPr>
      <w:spacing w:before="0"/>
    </w:pPr>
  </w:style>
  <w:style w:type="paragraph" w:customStyle="1" w:styleId="DATEVDatumueberschrift">
    <w:name w:val="DATEV_Datum_ueberschrift"/>
    <w:basedOn w:val="Standard"/>
    <w:next w:val="Datum"/>
    <w:rsid w:val="006F623A"/>
    <w:pPr>
      <w:spacing w:before="0" w:line="240" w:lineRule="auto"/>
    </w:pPr>
    <w:rPr>
      <w:sz w:val="16"/>
    </w:rPr>
  </w:style>
  <w:style w:type="paragraph" w:customStyle="1" w:styleId="DATEVDatum">
    <w:name w:val="DATEV_Datum"/>
    <w:basedOn w:val="Standard"/>
    <w:rsid w:val="006F623A"/>
    <w:pPr>
      <w:spacing w:before="0"/>
    </w:pPr>
    <w:rPr>
      <w:noProof/>
    </w:rPr>
  </w:style>
  <w:style w:type="paragraph" w:customStyle="1" w:styleId="DATEVFuzeile">
    <w:name w:val="DATEV_Fußzeile"/>
    <w:basedOn w:val="Standard"/>
    <w:rsid w:val="006F623A"/>
    <w:pPr>
      <w:spacing w:before="0" w:line="160" w:lineRule="atLeast"/>
    </w:pPr>
    <w:rPr>
      <w:sz w:val="12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6F623A"/>
  </w:style>
  <w:style w:type="character" w:customStyle="1" w:styleId="DatumZchn">
    <w:name w:val="Datum Zchn"/>
    <w:basedOn w:val="Absatz-Standardschriftart"/>
    <w:link w:val="Datum"/>
    <w:uiPriority w:val="99"/>
    <w:semiHidden/>
    <w:rsid w:val="006F623A"/>
    <w:rPr>
      <w:rFonts w:ascii="Arial" w:eastAsia="Times New Roman" w:hAnsi="Arial" w:cs="Times New Roman"/>
      <w:color w:val="000000"/>
      <w:sz w:val="20"/>
      <w:szCs w:val="24"/>
      <w:lang w:eastAsia="de-DE"/>
    </w:rPr>
  </w:style>
  <w:style w:type="paragraph" w:styleId="berarbeitung">
    <w:name w:val="Revision"/>
    <w:hidden/>
    <w:uiPriority w:val="99"/>
    <w:semiHidden/>
    <w:rsid w:val="00164DE7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D21C83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21C83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0B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0B24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0B24"/>
    <w:rPr>
      <w:rFonts w:ascii="Arial" w:eastAsia="Times New Roman" w:hAnsi="Arial" w:cs="Times New Roman"/>
      <w:color w:val="000000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20B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20B24"/>
    <w:rPr>
      <w:rFonts w:ascii="Arial" w:eastAsia="Times New Roman" w:hAnsi="Arial" w:cs="Times New Roman"/>
      <w:b/>
      <w:bCs/>
      <w:color w:val="000000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ev.de/hilfe/1022887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hre-kanzlei-domai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2112</Characters>
  <Application>Microsoft Office Word</Application>
  <DocSecurity>0</DocSecurity>
  <Lines>60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DATEV eG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Treis, Jennifer</dc:creator>
  <cp:keywords/>
  <dc:description/>
  <cp:lastModifiedBy>Treis, Jennifer</cp:lastModifiedBy>
  <cp:revision>10</cp:revision>
  <dcterms:created xsi:type="dcterms:W3CDTF">2022-11-21T14:58:00Z</dcterms:created>
  <dcterms:modified xsi:type="dcterms:W3CDTF">2022-12-22T07:14:00Z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1,4,5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– Intern –</vt:lpwstr>
  </property>
</Properties>
</file>